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94" w:rsidRDefault="004A5294" w:rsidP="004A5294">
      <w:pPr>
        <w:widowControl/>
        <w:spacing w:line="52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附件1</w:t>
      </w:r>
    </w:p>
    <w:p w:rsidR="004A5294" w:rsidRDefault="004A5294" w:rsidP="004A5294">
      <w:pPr>
        <w:spacing w:beforeLines="100" w:before="290" w:afterLines="100" w:after="290" w:line="520" w:lineRule="exact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6"/>
          <w:szCs w:val="36"/>
        </w:rPr>
        <w:t>2018年共青团有关信息统计（汇总）表</w:t>
      </w:r>
      <w:bookmarkEnd w:id="0"/>
    </w:p>
    <w:p w:rsidR="004A5294" w:rsidRDefault="004A5294" w:rsidP="004A5294">
      <w:pPr>
        <w:spacing w:afterLines="30" w:after="87" w:line="520" w:lineRule="exac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填报单位：（盖章）    </w:t>
      </w:r>
      <w:r w:rsidR="004424BF">
        <w:rPr>
          <w:rFonts w:ascii="方正仿宋_GBK" w:eastAsia="方正仿宋_GBK" w:hAnsi="方正仿宋_GBK" w:cs="方正仿宋_GBK"/>
          <w:sz w:val="24"/>
          <w:szCs w:val="24"/>
        </w:rPr>
        <w:t xml:space="preserve">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主要负责人：（签字）</w:t>
      </w:r>
      <w:r w:rsidR="004424BF">
        <w:rPr>
          <w:rFonts w:ascii="方正仿宋_GBK" w:eastAsia="方正仿宋_GBK" w:hAnsi="方正仿宋_GBK" w:cs="方正仿宋_GBK" w:hint="eastAsia"/>
          <w:sz w:val="24"/>
          <w:szCs w:val="24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填报人：</w:t>
      </w:r>
      <w:r w:rsidR="004424BF">
        <w:rPr>
          <w:rFonts w:ascii="方正仿宋_GBK" w:eastAsia="方正仿宋_GBK" w:hAnsi="方正仿宋_GBK" w:cs="方正仿宋_GBK" w:hint="eastAsia"/>
          <w:sz w:val="24"/>
          <w:szCs w:val="24"/>
        </w:rPr>
        <w:t xml:space="preserve">  </w:t>
      </w:r>
      <w:r w:rsidR="004424BF">
        <w:rPr>
          <w:rFonts w:ascii="方正仿宋_GBK" w:eastAsia="方正仿宋_GBK" w:hAnsi="方正仿宋_GBK" w:cs="方正仿宋_GBK"/>
          <w:sz w:val="24"/>
          <w:szCs w:val="24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联系方式：           </w:t>
      </w:r>
    </w:p>
    <w:tbl>
      <w:tblPr>
        <w:tblW w:w="9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38"/>
        <w:gridCol w:w="661"/>
        <w:gridCol w:w="686"/>
        <w:gridCol w:w="711"/>
        <w:gridCol w:w="670"/>
        <w:gridCol w:w="649"/>
        <w:gridCol w:w="988"/>
        <w:gridCol w:w="661"/>
        <w:gridCol w:w="880"/>
        <w:gridCol w:w="790"/>
        <w:gridCol w:w="750"/>
      </w:tblGrid>
      <w:tr w:rsidR="004424BF" w:rsidTr="004424BF">
        <w:trPr>
          <w:trHeight w:val="457"/>
          <w:jc w:val="center"/>
        </w:trPr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ind w:firstLineChars="350" w:firstLine="67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类别</w:t>
            </w:r>
          </w:p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团组织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团员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年轻</w:t>
            </w:r>
          </w:p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干部数（40岁以下）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团干部</w:t>
            </w:r>
          </w:p>
        </w:tc>
      </w:tr>
      <w:tr w:rsidR="004424BF" w:rsidTr="004424BF">
        <w:trPr>
          <w:trHeight w:val="964"/>
          <w:jc w:val="center"/>
        </w:trPr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基层</w:t>
            </w:r>
          </w:p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团委数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基层团工委数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团总</w:t>
            </w:r>
          </w:p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支数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团支</w:t>
            </w:r>
          </w:p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部数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团员数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保留团籍的党员数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新发展团员数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专职团干部数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兼职团干部数</w:t>
            </w: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公办学校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397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民办学校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39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39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国有企业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非公企业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6518F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14"/>
                <w:kern w:val="0"/>
                <w:szCs w:val="21"/>
              </w:rPr>
            </w:pPr>
            <w:r w:rsidRPr="006518F0">
              <w:rPr>
                <w:rFonts w:ascii="方正仿宋_GBK" w:eastAsia="方正仿宋_GBK" w:hAnsi="方正仿宋_GBK" w:cs="方正仿宋_GBK" w:hint="eastAsia"/>
                <w:color w:val="000000"/>
                <w:spacing w:val="-14"/>
                <w:kern w:val="0"/>
                <w:szCs w:val="21"/>
              </w:rPr>
              <w:t>机关事业单位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Pr="00980340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highlight w:val="yellow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社会组织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  <w:tr w:rsidR="004424BF" w:rsidTr="004424BF">
        <w:trPr>
          <w:trHeight w:hRule="exact" w:val="45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总    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4BF" w:rsidRDefault="004424BF" w:rsidP="007F727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</w:tbl>
    <w:p w:rsidR="004A5294" w:rsidRPr="004424BF" w:rsidRDefault="004A5294" w:rsidP="004424BF">
      <w:pPr>
        <w:spacing w:beforeLines="50" w:before="145" w:line="340" w:lineRule="exact"/>
        <w:rPr>
          <w:rFonts w:ascii="方正仿宋_GBK" w:eastAsia="方正仿宋_GBK" w:hAnsi="方正仿宋_GBK" w:cs="方正仿宋_GBK"/>
          <w:sz w:val="24"/>
          <w:szCs w:val="21"/>
        </w:rPr>
      </w:pPr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填表说明：</w:t>
      </w:r>
    </w:p>
    <w:p w:rsidR="004A5294" w:rsidRPr="004424BF" w:rsidRDefault="004A5294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1.基层团组织是指企业、农村、机关、学校、科研院所、街道社区、社会组织和其他基层单位的团组织，含乡镇团委。</w:t>
      </w:r>
    </w:p>
    <w:p w:rsidR="004A5294" w:rsidRPr="004424BF" w:rsidRDefault="004A5294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2.机关事业单位团组织、团干部含乡镇、街道团组织、团干部。</w:t>
      </w:r>
    </w:p>
    <w:p w:rsidR="004A5294" w:rsidRPr="004424BF" w:rsidRDefault="004A5294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3.</w:t>
      </w:r>
      <w:proofErr w:type="gramStart"/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驻外团</w:t>
      </w:r>
      <w:proofErr w:type="gramEnd"/>
      <w:r w:rsidRPr="004424BF">
        <w:rPr>
          <w:rFonts w:ascii="方正仿宋_GBK" w:eastAsia="方正仿宋_GBK" w:hAnsi="方正仿宋_GBK" w:cs="方正仿宋_GBK" w:hint="eastAsia"/>
          <w:sz w:val="24"/>
          <w:szCs w:val="21"/>
        </w:rPr>
        <w:t>工委列入流出地团组织统计。</w:t>
      </w:r>
    </w:p>
    <w:p w:rsidR="004A5294" w:rsidRPr="004424BF" w:rsidRDefault="00AD0776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4</w:t>
      </w:r>
      <w:r w:rsidR="004A5294" w:rsidRPr="004424BF">
        <w:rPr>
          <w:rFonts w:ascii="方正仿宋_GBK" w:eastAsia="方正仿宋_GBK" w:hAnsi="方正仿宋_GBK" w:cs="方正仿宋_GBK" w:hint="eastAsia"/>
          <w:sz w:val="24"/>
          <w:szCs w:val="21"/>
        </w:rPr>
        <w:t>.企业团员含外来务工团员。</w:t>
      </w:r>
    </w:p>
    <w:p w:rsidR="004A5294" w:rsidRPr="004424BF" w:rsidRDefault="00AD0776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5</w:t>
      </w:r>
      <w:r w:rsidR="004A5294" w:rsidRPr="004424BF">
        <w:rPr>
          <w:rFonts w:ascii="方正仿宋_GBK" w:eastAsia="方正仿宋_GBK" w:hAnsi="方正仿宋_GBK" w:cs="方正仿宋_GBK" w:hint="eastAsia"/>
          <w:sz w:val="24"/>
          <w:szCs w:val="21"/>
        </w:rPr>
        <w:t>.中专学校列入中职学校类别统计。</w:t>
      </w:r>
    </w:p>
    <w:p w:rsidR="004A5294" w:rsidRDefault="00AD0776" w:rsidP="004424BF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6</w:t>
      </w:r>
      <w:r w:rsidR="004A5294" w:rsidRPr="004424BF">
        <w:rPr>
          <w:rFonts w:ascii="方正仿宋_GBK" w:eastAsia="方正仿宋_GBK" w:hAnsi="方正仿宋_GBK" w:cs="方正仿宋_GBK" w:hint="eastAsia"/>
          <w:sz w:val="24"/>
          <w:szCs w:val="21"/>
        </w:rPr>
        <w:t>.专职团干部是指由单位正式工作人员担任的、职级待遇根据团的岗位确定、以团的工作为主要任务的团干部。如，各级团的领导机关正式工作人员，乡镇（街道）团委书记，部分高校、机关事业单位、国有企业等单位的专职团干部。兼职团干部是指以团的工作为辅，在团内兼职的干部。</w:t>
      </w:r>
    </w:p>
    <w:p w:rsidR="001856F6" w:rsidRDefault="00AD0776" w:rsidP="001856F6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7</w:t>
      </w:r>
      <w:r w:rsidR="001856F6">
        <w:rPr>
          <w:rFonts w:ascii="方正仿宋_GBK" w:eastAsia="方正仿宋_GBK" w:hAnsi="方正仿宋_GBK" w:cs="方正仿宋_GBK" w:hint="eastAsia"/>
          <w:sz w:val="24"/>
          <w:szCs w:val="21"/>
        </w:rPr>
        <w:t>.</w:t>
      </w:r>
      <w:r w:rsidR="001856F6" w:rsidRPr="001856F6">
        <w:rPr>
          <w:rFonts w:ascii="方正仿宋_GBK" w:eastAsia="方正仿宋_GBK" w:hAnsi="方正仿宋_GBK" w:cs="方正仿宋_GBK" w:hint="eastAsia"/>
          <w:sz w:val="24"/>
          <w:szCs w:val="21"/>
        </w:rPr>
        <w:t>年轻干部数（40岁以下）</w:t>
      </w:r>
      <w:r w:rsidR="001856F6">
        <w:rPr>
          <w:rFonts w:ascii="方正仿宋_GBK" w:eastAsia="方正仿宋_GBK" w:hAnsi="方正仿宋_GBK" w:cs="方正仿宋_GBK" w:hint="eastAsia"/>
          <w:sz w:val="24"/>
          <w:szCs w:val="21"/>
        </w:rPr>
        <w:t>是指40岁</w:t>
      </w:r>
      <w:r w:rsidR="001856F6">
        <w:rPr>
          <w:rFonts w:ascii="方正仿宋_GBK" w:eastAsia="方正仿宋_GBK" w:hAnsi="方正仿宋_GBK" w:cs="方正仿宋_GBK"/>
          <w:sz w:val="24"/>
          <w:szCs w:val="21"/>
        </w:rPr>
        <w:t>以下青年职工数。</w:t>
      </w:r>
    </w:p>
    <w:p w:rsidR="00AD0776" w:rsidRPr="004424BF" w:rsidRDefault="00AD0776" w:rsidP="001856F6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 w:hint="eastAsia"/>
          <w:sz w:val="24"/>
          <w:szCs w:val="21"/>
        </w:rPr>
        <w:t>8.在</w:t>
      </w:r>
      <w:r>
        <w:rPr>
          <w:rFonts w:ascii="方正仿宋_GBK" w:eastAsia="方正仿宋_GBK" w:hAnsi="方正仿宋_GBK" w:cs="方正仿宋_GBK"/>
          <w:sz w:val="24"/>
          <w:szCs w:val="21"/>
        </w:rPr>
        <w:t>国科大</w:t>
      </w:r>
      <w:r>
        <w:rPr>
          <w:rFonts w:ascii="方正仿宋_GBK" w:eastAsia="方正仿宋_GBK" w:hAnsi="方正仿宋_GBK" w:cs="方正仿宋_GBK" w:hint="eastAsia"/>
          <w:sz w:val="24"/>
          <w:szCs w:val="21"/>
        </w:rPr>
        <w:t>参加</w:t>
      </w:r>
      <w:r>
        <w:rPr>
          <w:rFonts w:ascii="方正仿宋_GBK" w:eastAsia="方正仿宋_GBK" w:hAnsi="方正仿宋_GBK" w:cs="方正仿宋_GBK"/>
          <w:sz w:val="24"/>
          <w:szCs w:val="21"/>
        </w:rPr>
        <w:t>集中教学的</w:t>
      </w:r>
      <w:r>
        <w:rPr>
          <w:rFonts w:ascii="方正仿宋_GBK" w:eastAsia="方正仿宋_GBK" w:hAnsi="方正仿宋_GBK" w:cs="方正仿宋_GBK" w:hint="eastAsia"/>
          <w:sz w:val="24"/>
          <w:szCs w:val="21"/>
        </w:rPr>
        <w:t>研究生</w:t>
      </w:r>
      <w:r>
        <w:rPr>
          <w:rFonts w:ascii="方正仿宋_GBK" w:eastAsia="方正仿宋_GBK" w:hAnsi="方正仿宋_GBK" w:cs="方正仿宋_GBK"/>
          <w:sz w:val="24"/>
          <w:szCs w:val="21"/>
        </w:rPr>
        <w:t>一年级学生不在统计范围内。</w:t>
      </w:r>
    </w:p>
    <w:p w:rsidR="001856F6" w:rsidRPr="001856F6" w:rsidRDefault="00AD0776" w:rsidP="001856F6">
      <w:pPr>
        <w:widowControl/>
        <w:spacing w:line="340" w:lineRule="exact"/>
        <w:ind w:firstLineChars="200" w:firstLine="443"/>
        <w:rPr>
          <w:rFonts w:ascii="方正仿宋_GBK" w:eastAsia="方正仿宋_GBK" w:hAnsi="方正仿宋_GBK" w:cs="方正仿宋_GBK"/>
          <w:sz w:val="24"/>
          <w:szCs w:val="21"/>
        </w:rPr>
      </w:pPr>
      <w:r>
        <w:rPr>
          <w:rFonts w:ascii="方正仿宋_GBK" w:eastAsia="方正仿宋_GBK" w:hAnsi="方正仿宋_GBK" w:cs="方正仿宋_GBK"/>
          <w:sz w:val="24"/>
          <w:szCs w:val="21"/>
        </w:rPr>
        <w:t>9</w:t>
      </w:r>
      <w:r w:rsidR="004A5294" w:rsidRPr="004424BF">
        <w:rPr>
          <w:rFonts w:ascii="方正仿宋_GBK" w:eastAsia="方正仿宋_GBK" w:hAnsi="方正仿宋_GBK" w:cs="方正仿宋_GBK" w:hint="eastAsia"/>
          <w:sz w:val="24"/>
          <w:szCs w:val="21"/>
        </w:rPr>
        <w:t>.所填数据截至2018年12月31日。</w:t>
      </w:r>
    </w:p>
    <w:p w:rsidR="00436083" w:rsidRDefault="00436083">
      <w:pPr>
        <w:widowControl/>
        <w:jc w:val="left"/>
        <w:rPr>
          <w:rFonts w:ascii="方正黑体_GBK" w:eastAsia="方正黑体_GBK" w:hAnsi="方正黑体_GBK" w:cs="方正黑体_GBK"/>
          <w:sz w:val="30"/>
          <w:szCs w:val="30"/>
        </w:rPr>
      </w:pPr>
    </w:p>
    <w:sectPr w:rsidR="00436083">
      <w:footerReference w:type="even" r:id="rId8"/>
      <w:footerReference w:type="default" r:id="rId9"/>
      <w:pgSz w:w="11906" w:h="16838" w:code="9"/>
      <w:pgMar w:top="1304" w:right="1287" w:bottom="1304" w:left="1622" w:header="851" w:footer="992" w:gutter="0"/>
      <w:cols w:space="425"/>
      <w:docGrid w:type="linesAndChars" w:linePitch="290" w:charSpace="-3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7D" w:rsidRDefault="0095197D">
      <w:r>
        <w:separator/>
      </w:r>
    </w:p>
  </w:endnote>
  <w:endnote w:type="continuationSeparator" w:id="0">
    <w:p w:rsidR="0095197D" w:rsidRDefault="009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D" w:rsidRDefault="006B21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17D" w:rsidRDefault="006B21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D" w:rsidRDefault="006B21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33AC">
      <w:rPr>
        <w:rStyle w:val="a4"/>
        <w:noProof/>
      </w:rPr>
      <w:t>1</w:t>
    </w:r>
    <w:r>
      <w:rPr>
        <w:rStyle w:val="a4"/>
      </w:rPr>
      <w:fldChar w:fldCharType="end"/>
    </w:r>
  </w:p>
  <w:p w:rsidR="006B217D" w:rsidRDefault="006B21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7D" w:rsidRDefault="0095197D">
      <w:r>
        <w:separator/>
      </w:r>
    </w:p>
  </w:footnote>
  <w:footnote w:type="continuationSeparator" w:id="0">
    <w:p w:rsidR="0095197D" w:rsidRDefault="009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747"/>
    <w:multiLevelType w:val="multilevel"/>
    <w:tmpl w:val="389D2747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 w15:restartNumberingAfterBreak="0">
    <w:nsid w:val="58C688D1"/>
    <w:multiLevelType w:val="singleLevel"/>
    <w:tmpl w:val="58C688D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A"/>
    <w:rsid w:val="00006FE1"/>
    <w:rsid w:val="0001314E"/>
    <w:rsid w:val="00032E38"/>
    <w:rsid w:val="00045678"/>
    <w:rsid w:val="0005010D"/>
    <w:rsid w:val="00071600"/>
    <w:rsid w:val="00073C39"/>
    <w:rsid w:val="00097B98"/>
    <w:rsid w:val="000A5F20"/>
    <w:rsid w:val="000B0D8F"/>
    <w:rsid w:val="000D0613"/>
    <w:rsid w:val="000D48C8"/>
    <w:rsid w:val="000D6D68"/>
    <w:rsid w:val="000F08C7"/>
    <w:rsid w:val="0010500F"/>
    <w:rsid w:val="00114BE8"/>
    <w:rsid w:val="0011725A"/>
    <w:rsid w:val="001247E3"/>
    <w:rsid w:val="0012706A"/>
    <w:rsid w:val="001418B1"/>
    <w:rsid w:val="00152F76"/>
    <w:rsid w:val="001816B3"/>
    <w:rsid w:val="001856F6"/>
    <w:rsid w:val="001D74B0"/>
    <w:rsid w:val="001E280A"/>
    <w:rsid w:val="001E2EF2"/>
    <w:rsid w:val="001E65E0"/>
    <w:rsid w:val="001F3509"/>
    <w:rsid w:val="00213FCE"/>
    <w:rsid w:val="00265873"/>
    <w:rsid w:val="0026754B"/>
    <w:rsid w:val="0027090E"/>
    <w:rsid w:val="00274530"/>
    <w:rsid w:val="002878A6"/>
    <w:rsid w:val="0029416F"/>
    <w:rsid w:val="002C374E"/>
    <w:rsid w:val="002D71E1"/>
    <w:rsid w:val="002E4F0D"/>
    <w:rsid w:val="00313EC7"/>
    <w:rsid w:val="00314C1E"/>
    <w:rsid w:val="00320524"/>
    <w:rsid w:val="00360BC3"/>
    <w:rsid w:val="00366AC6"/>
    <w:rsid w:val="00371242"/>
    <w:rsid w:val="00387071"/>
    <w:rsid w:val="003A17EB"/>
    <w:rsid w:val="003A456C"/>
    <w:rsid w:val="003B04D5"/>
    <w:rsid w:val="003B4CE0"/>
    <w:rsid w:val="003C1F37"/>
    <w:rsid w:val="003C4ACE"/>
    <w:rsid w:val="003E1ACE"/>
    <w:rsid w:val="003E575E"/>
    <w:rsid w:val="003F1CBC"/>
    <w:rsid w:val="00422E6C"/>
    <w:rsid w:val="00436083"/>
    <w:rsid w:val="004366AB"/>
    <w:rsid w:val="004424BF"/>
    <w:rsid w:val="00463064"/>
    <w:rsid w:val="004679E8"/>
    <w:rsid w:val="00476190"/>
    <w:rsid w:val="00486DFB"/>
    <w:rsid w:val="004A2ABB"/>
    <w:rsid w:val="004A5294"/>
    <w:rsid w:val="004B4E5E"/>
    <w:rsid w:val="004E289B"/>
    <w:rsid w:val="004F698D"/>
    <w:rsid w:val="00515D66"/>
    <w:rsid w:val="00520BBA"/>
    <w:rsid w:val="0052334C"/>
    <w:rsid w:val="00567D2D"/>
    <w:rsid w:val="00592848"/>
    <w:rsid w:val="005A02DF"/>
    <w:rsid w:val="005A33AD"/>
    <w:rsid w:val="005A6F5C"/>
    <w:rsid w:val="00622518"/>
    <w:rsid w:val="0065070D"/>
    <w:rsid w:val="006518F0"/>
    <w:rsid w:val="00680357"/>
    <w:rsid w:val="006916B8"/>
    <w:rsid w:val="00691EA2"/>
    <w:rsid w:val="00696FDF"/>
    <w:rsid w:val="006A79F2"/>
    <w:rsid w:val="006B217D"/>
    <w:rsid w:val="006F3942"/>
    <w:rsid w:val="00700145"/>
    <w:rsid w:val="0070645D"/>
    <w:rsid w:val="0071636B"/>
    <w:rsid w:val="00725DAD"/>
    <w:rsid w:val="0072659C"/>
    <w:rsid w:val="00731471"/>
    <w:rsid w:val="00736E6F"/>
    <w:rsid w:val="0074079E"/>
    <w:rsid w:val="00784E06"/>
    <w:rsid w:val="00787674"/>
    <w:rsid w:val="007A1549"/>
    <w:rsid w:val="007B49CD"/>
    <w:rsid w:val="007D1A29"/>
    <w:rsid w:val="007D52C0"/>
    <w:rsid w:val="007D74FF"/>
    <w:rsid w:val="007D7C0A"/>
    <w:rsid w:val="00815BB6"/>
    <w:rsid w:val="008329FF"/>
    <w:rsid w:val="00845E70"/>
    <w:rsid w:val="008656B8"/>
    <w:rsid w:val="00873098"/>
    <w:rsid w:val="00874E30"/>
    <w:rsid w:val="008B4EC2"/>
    <w:rsid w:val="008C4C72"/>
    <w:rsid w:val="008E52A9"/>
    <w:rsid w:val="008E726E"/>
    <w:rsid w:val="00912560"/>
    <w:rsid w:val="0093701A"/>
    <w:rsid w:val="009513D5"/>
    <w:rsid w:val="0095197D"/>
    <w:rsid w:val="00960012"/>
    <w:rsid w:val="0098026A"/>
    <w:rsid w:val="00992247"/>
    <w:rsid w:val="00995A00"/>
    <w:rsid w:val="009A352E"/>
    <w:rsid w:val="009C5A97"/>
    <w:rsid w:val="009D05FE"/>
    <w:rsid w:val="009D31F8"/>
    <w:rsid w:val="009D6580"/>
    <w:rsid w:val="009E7D08"/>
    <w:rsid w:val="00A134E7"/>
    <w:rsid w:val="00A27039"/>
    <w:rsid w:val="00A32AD5"/>
    <w:rsid w:val="00A452FC"/>
    <w:rsid w:val="00A525F0"/>
    <w:rsid w:val="00A540F6"/>
    <w:rsid w:val="00A56C8E"/>
    <w:rsid w:val="00A64EB9"/>
    <w:rsid w:val="00AA5746"/>
    <w:rsid w:val="00AB09C6"/>
    <w:rsid w:val="00AD0776"/>
    <w:rsid w:val="00AD2151"/>
    <w:rsid w:val="00AD7AAA"/>
    <w:rsid w:val="00AE323D"/>
    <w:rsid w:val="00AF6F25"/>
    <w:rsid w:val="00B129F6"/>
    <w:rsid w:val="00B25C31"/>
    <w:rsid w:val="00B34881"/>
    <w:rsid w:val="00B36473"/>
    <w:rsid w:val="00B92A90"/>
    <w:rsid w:val="00BA583A"/>
    <w:rsid w:val="00BC76DC"/>
    <w:rsid w:val="00BD3032"/>
    <w:rsid w:val="00C01795"/>
    <w:rsid w:val="00C02403"/>
    <w:rsid w:val="00C34914"/>
    <w:rsid w:val="00C36ACE"/>
    <w:rsid w:val="00C432C5"/>
    <w:rsid w:val="00C45BCE"/>
    <w:rsid w:val="00C519FF"/>
    <w:rsid w:val="00C52453"/>
    <w:rsid w:val="00C572B0"/>
    <w:rsid w:val="00C573E6"/>
    <w:rsid w:val="00C82C77"/>
    <w:rsid w:val="00C93FD8"/>
    <w:rsid w:val="00CA0E59"/>
    <w:rsid w:val="00CB6C5D"/>
    <w:rsid w:val="00CE25B3"/>
    <w:rsid w:val="00CF6F5E"/>
    <w:rsid w:val="00D40277"/>
    <w:rsid w:val="00D60717"/>
    <w:rsid w:val="00D82348"/>
    <w:rsid w:val="00DB445A"/>
    <w:rsid w:val="00DC64B4"/>
    <w:rsid w:val="00DF3FC4"/>
    <w:rsid w:val="00DF682F"/>
    <w:rsid w:val="00DF6A98"/>
    <w:rsid w:val="00E064A1"/>
    <w:rsid w:val="00E13D92"/>
    <w:rsid w:val="00E13F20"/>
    <w:rsid w:val="00E2070D"/>
    <w:rsid w:val="00E3044B"/>
    <w:rsid w:val="00E33146"/>
    <w:rsid w:val="00E3535E"/>
    <w:rsid w:val="00E54F3F"/>
    <w:rsid w:val="00E55FD6"/>
    <w:rsid w:val="00EC50AB"/>
    <w:rsid w:val="00ED3E3C"/>
    <w:rsid w:val="00EF4DB6"/>
    <w:rsid w:val="00F04DE7"/>
    <w:rsid w:val="00F07639"/>
    <w:rsid w:val="00F16C8C"/>
    <w:rsid w:val="00F23373"/>
    <w:rsid w:val="00F333AC"/>
    <w:rsid w:val="00F33F07"/>
    <w:rsid w:val="00F3550C"/>
    <w:rsid w:val="00F64206"/>
    <w:rsid w:val="00F72B9D"/>
    <w:rsid w:val="00F91457"/>
    <w:rsid w:val="00FB0C5F"/>
    <w:rsid w:val="00FB5106"/>
    <w:rsid w:val="00FC2AA3"/>
    <w:rsid w:val="00FC3D70"/>
    <w:rsid w:val="00FE5181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4019E"/>
  <w15:docId w15:val="{6EF0B1CC-1710-4E02-BAB4-CE92E55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28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1E280A"/>
  </w:style>
  <w:style w:type="character" w:styleId="a5">
    <w:name w:val="Hyperlink"/>
    <w:basedOn w:val="a0"/>
    <w:rsid w:val="00B36473"/>
    <w:rPr>
      <w:color w:val="0000FF"/>
      <w:u w:val="single"/>
    </w:rPr>
  </w:style>
  <w:style w:type="paragraph" w:styleId="a6">
    <w:name w:val="Balloon Text"/>
    <w:basedOn w:val="a"/>
    <w:semiHidden/>
    <w:rsid w:val="00520BBA"/>
    <w:rPr>
      <w:sz w:val="18"/>
      <w:szCs w:val="18"/>
    </w:rPr>
  </w:style>
  <w:style w:type="paragraph" w:customStyle="1" w:styleId="Char">
    <w:name w:val="Char"/>
    <w:basedOn w:val="a"/>
    <w:semiHidden/>
    <w:rsid w:val="00CA0E59"/>
    <w:rPr>
      <w:szCs w:val="21"/>
    </w:rPr>
  </w:style>
  <w:style w:type="paragraph" w:styleId="a7">
    <w:name w:val="header"/>
    <w:basedOn w:val="a"/>
    <w:link w:val="a8"/>
    <w:rsid w:val="0098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8026A"/>
    <w:rPr>
      <w:kern w:val="2"/>
      <w:sz w:val="18"/>
      <w:szCs w:val="18"/>
    </w:rPr>
  </w:style>
  <w:style w:type="paragraph" w:styleId="a9">
    <w:name w:val="Normal (Web)"/>
    <w:basedOn w:val="a"/>
    <w:rsid w:val="00270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2">
    <w:name w:val="_Style 2"/>
    <w:basedOn w:val="a"/>
    <w:uiPriority w:val="34"/>
    <w:qFormat/>
    <w:rsid w:val="003E1ACE"/>
    <w:pPr>
      <w:ind w:firstLineChars="200" w:firstLine="420"/>
    </w:pPr>
    <w:rPr>
      <w:szCs w:val="24"/>
    </w:rPr>
  </w:style>
  <w:style w:type="paragraph" w:customStyle="1" w:styleId="Style1">
    <w:name w:val="_Style 1"/>
    <w:basedOn w:val="a"/>
    <w:uiPriority w:val="34"/>
    <w:qFormat/>
    <w:rsid w:val="003E1ACE"/>
    <w:pPr>
      <w:ind w:firstLineChars="200" w:firstLine="420"/>
    </w:pPr>
    <w:rPr>
      <w:szCs w:val="24"/>
    </w:rPr>
  </w:style>
  <w:style w:type="paragraph" w:styleId="aa">
    <w:name w:val="List Paragraph"/>
    <w:basedOn w:val="a"/>
    <w:uiPriority w:val="34"/>
    <w:qFormat/>
    <w:rsid w:val="00A540F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3533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74EF-9622-4905-9FA8-0BBDB7D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团字〔2006〕02号</dc:title>
  <dc:creator>you</dc:creator>
  <cp:lastModifiedBy>柏玉洁</cp:lastModifiedBy>
  <cp:revision>17</cp:revision>
  <cp:lastPrinted>2019-01-09T00:46:00Z</cp:lastPrinted>
  <dcterms:created xsi:type="dcterms:W3CDTF">2018-03-05T00:27:00Z</dcterms:created>
  <dcterms:modified xsi:type="dcterms:W3CDTF">2019-01-14T01:30:00Z</dcterms:modified>
</cp:coreProperties>
</file>